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B35157" w:rsidRPr="00B35157" w:rsidRDefault="001430B6" w:rsidP="00B35157">
      <w:pPr>
        <w:ind w:firstLine="567"/>
        <w:jc w:val="both"/>
        <w:rPr>
          <w:rFonts w:eastAsiaTheme="minorEastAsia"/>
        </w:rPr>
      </w:pPr>
      <w:r>
        <w:t>Главный специалист</w:t>
      </w:r>
      <w:r w:rsidR="00B66BA5" w:rsidRPr="008401CD">
        <w:t xml:space="preserve">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="00B66BA5"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="00B66BA5"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="00B66BA5"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="00B66BA5"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="00B35157" w:rsidRPr="00B35157">
        <w:rPr>
          <w:rFonts w:eastAsiaTheme="minorEastAsia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Незаймановского сельского поселения </w:t>
      </w:r>
    </w:p>
    <w:p w:rsidR="00D210A1" w:rsidRPr="00B35157" w:rsidRDefault="00B35157" w:rsidP="00B35157">
      <w:pPr>
        <w:jc w:val="both"/>
        <w:rPr>
          <w:rFonts w:eastAsiaTheme="minorEastAsia"/>
        </w:rPr>
      </w:pPr>
      <w:r w:rsidRPr="00B35157">
        <w:rPr>
          <w:rFonts w:eastAsiaTheme="minorEastAsia"/>
        </w:rPr>
        <w:t>Тимашевского района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>
        <w:t xml:space="preserve">заведующего </w:t>
      </w:r>
      <w:proofErr w:type="gramStart"/>
      <w:r>
        <w:t>сектором</w:t>
      </w:r>
      <w:r w:rsidR="001430B6">
        <w:t xml:space="preserve"> </w:t>
      </w:r>
      <w:r w:rsidR="00B804B1" w:rsidRPr="008401CD">
        <w:t xml:space="preserve"> администрации</w:t>
      </w:r>
      <w:proofErr w:type="gramEnd"/>
      <w:r w:rsidR="00B804B1" w:rsidRPr="008401CD">
        <w:t xml:space="preserve">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0C6A44" w:rsidRPr="000C6A44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hyperlink r:id="rId6" w:history="1">
        <w:r w:rsidR="000C6A44" w:rsidRPr="000C6A44">
          <w:rPr>
            <w:color w:val="000000"/>
          </w:rPr>
          <w:t>часть</w:t>
        </w:r>
        <w:r w:rsidR="000C6A44" w:rsidRPr="000C6A44">
          <w:rPr>
            <w:color w:val="000000"/>
          </w:rPr>
          <w:t xml:space="preserve"> 5 статьи 9</w:t>
        </w:r>
      </w:hyperlink>
      <w:r w:rsidR="000C6A44" w:rsidRPr="000C6A44">
        <w:rPr>
          <w:color w:val="000000"/>
        </w:rPr>
        <w:t xml:space="preserve"> Федерального закона от 25 декабря 2008 г. № 273-ФЗ «О противодействии коррупции», </w:t>
      </w:r>
      <w:r w:rsidR="000C6A44" w:rsidRPr="000C6A44">
        <w:t>Устав</w:t>
      </w:r>
      <w:r w:rsidR="000C6A44" w:rsidRPr="000C6A44">
        <w:t xml:space="preserve"> Незаймановского сельского поселения Тимашевского района</w:t>
      </w:r>
      <w:r w:rsidR="000C6A44" w:rsidRPr="000C6A44">
        <w:t>.</w:t>
      </w:r>
    </w:p>
    <w:p w:rsidR="003300B2" w:rsidRPr="0029537F" w:rsidRDefault="000C6A44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0C6A44" w:rsidP="0080001E">
      <w:pPr>
        <w:jc w:val="both"/>
      </w:pPr>
      <w:r>
        <w:t>09.03.2022</w:t>
      </w:r>
    </w:p>
    <w:sectPr w:rsidR="00DD4596" w:rsidRPr="005D5D19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F2B0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5C7DAE2481BAA0DC5A7B916FD06FBE97096A12DD1861AD6E1AA241FBD05DF5C4F2D8EFCA55B2EB96C90391C19727BE7D011E975B6C705EY1D2I" TargetMode="Externa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77</cp:revision>
  <cp:lastPrinted>2022-04-25T12:36:00Z</cp:lastPrinted>
  <dcterms:created xsi:type="dcterms:W3CDTF">2015-03-11T06:48:00Z</dcterms:created>
  <dcterms:modified xsi:type="dcterms:W3CDTF">2022-04-25T12:38:00Z</dcterms:modified>
</cp:coreProperties>
</file>